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82" w:rsidRPr="00345282" w:rsidRDefault="00345282" w:rsidP="00345282">
      <w:pPr>
        <w:shd w:val="clear" w:color="auto" w:fill="FFFFFF"/>
        <w:spacing w:after="0" w:line="240" w:lineRule="auto"/>
        <w:jc w:val="center"/>
        <w:outlineLvl w:val="4"/>
        <w:rPr>
          <w:rFonts w:ascii="SourceSansPro" w:eastAsia="Times New Roman" w:hAnsi="SourceSansPro" w:cs="Times New Roman"/>
          <w:color w:val="1B1B4F"/>
          <w:sz w:val="20"/>
          <w:szCs w:val="20"/>
          <w:lang w:eastAsia="pl-PL"/>
        </w:rPr>
      </w:pPr>
      <w:r w:rsidRPr="00345282">
        <w:rPr>
          <w:rFonts w:ascii="SourceSansPro" w:eastAsia="Times New Roman" w:hAnsi="SourceSansPro" w:cs="Times New Roman"/>
          <w:b/>
          <w:bCs/>
          <w:color w:val="000000"/>
          <w:sz w:val="20"/>
          <w:szCs w:val="20"/>
          <w:lang w:eastAsia="pl-PL"/>
        </w:rPr>
        <w:t>Inspektor Ochrony Danych - Damian Grudziński </w:t>
      </w:r>
    </w:p>
    <w:p w:rsidR="00345282" w:rsidRPr="00345282" w:rsidRDefault="00345282" w:rsidP="00345282">
      <w:pPr>
        <w:shd w:val="clear" w:color="auto" w:fill="FFFFFF"/>
        <w:spacing w:after="0" w:line="240" w:lineRule="auto"/>
        <w:jc w:val="center"/>
        <w:outlineLvl w:val="4"/>
        <w:rPr>
          <w:rFonts w:ascii="SourceSansPro" w:eastAsia="Times New Roman" w:hAnsi="SourceSansPro" w:cs="Times New Roman"/>
          <w:color w:val="1B1B4F"/>
          <w:sz w:val="20"/>
          <w:szCs w:val="20"/>
          <w:lang w:eastAsia="pl-PL"/>
        </w:rPr>
      </w:pPr>
      <w:r w:rsidRPr="00345282">
        <w:rPr>
          <w:rFonts w:ascii="SourceSansPro" w:eastAsia="Times New Roman" w:hAnsi="SourceSansPro" w:cs="Times New Roman"/>
          <w:b/>
          <w:bCs/>
          <w:color w:val="000000"/>
          <w:sz w:val="20"/>
          <w:szCs w:val="20"/>
          <w:lang w:eastAsia="pl-PL"/>
        </w:rPr>
        <w:t>adres e-mail: cuw.iod@umz.zgierz.pl </w:t>
      </w:r>
    </w:p>
    <w:p w:rsidR="00345282" w:rsidRPr="00345282" w:rsidRDefault="00345282" w:rsidP="00345282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 </w:t>
      </w:r>
    </w:p>
    <w:p w:rsidR="00345282" w:rsidRPr="00345282" w:rsidRDefault="00345282" w:rsidP="00345282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b/>
          <w:bCs/>
          <w:color w:val="3D3D3D"/>
          <w:sz w:val="19"/>
          <w:lang w:eastAsia="pl-PL"/>
        </w:rPr>
        <w:t>KLAUZULA INFORMACYJNA – RODO </w:t>
      </w:r>
    </w:p>
    <w:p w:rsidR="00345282" w:rsidRPr="00345282" w:rsidRDefault="00345282" w:rsidP="00345282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Zgodnie z art. 13 ust. 1-2 Rozporządzenia Parlamentu Europejskiego i Rady (UE) 2016/679 z dnia 27 kwietnia 2016 r. w sprawie ochrony osób fizycznych w związku z przetwarzaniem danych osobowych i w sprawie swobodnego przepływu takich danych oraz uchylenia dyrektywy 95/46/WE (ogólne rozporządzenie o ochronie danych) (dalej „RODO”) informujemy: </w:t>
      </w:r>
    </w:p>
    <w:p w:rsidR="00345282" w:rsidRPr="00345282" w:rsidRDefault="00345282" w:rsidP="00345282">
      <w:pPr>
        <w:numPr>
          <w:ilvl w:val="0"/>
          <w:numId w:val="1"/>
        </w:numPr>
        <w:shd w:val="clear" w:color="auto" w:fill="FFFFFF"/>
        <w:spacing w:after="0" w:line="240" w:lineRule="auto"/>
        <w:ind w:left="444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Administratorem Pani/Pana danych osobowych jest: </w:t>
      </w:r>
      <w:r w:rsidRPr="00345282">
        <w:rPr>
          <w:rFonts w:ascii="SourceSansPro" w:eastAsia="Times New Roman" w:hAnsi="SourceSansPro" w:cs="Times New Roman"/>
          <w:b/>
          <w:bCs/>
          <w:color w:val="3D3D3D"/>
          <w:sz w:val="19"/>
          <w:lang w:eastAsia="pl-PL"/>
        </w:rPr>
        <w:t>Szkoła Podstawowa nr 4 im. Jana Niepokoja z siedzibą w Zgierzu, ul. Łódzka 2, 95-100 Zgierz.</w:t>
      </w: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 W sprawie ochrony swoich danych osobowych proszę skontaktować się z Inspektorem Ochrony Danych pod adresem: </w:t>
      </w:r>
      <w:r w:rsidRPr="00345282">
        <w:rPr>
          <w:rFonts w:ascii="SourceSansPro" w:eastAsia="Times New Roman" w:hAnsi="SourceSansPro" w:cs="Times New Roman"/>
          <w:b/>
          <w:bCs/>
          <w:color w:val="3D3D3D"/>
          <w:sz w:val="19"/>
          <w:lang w:eastAsia="pl-PL"/>
        </w:rPr>
        <w:t>Inspektor Ochrony Danych - Damian Grudziński adres e-mail: cuw.iod@umz.zgierz.pl </w:t>
      </w:r>
    </w:p>
    <w:p w:rsidR="00345282" w:rsidRPr="00345282" w:rsidRDefault="00345282" w:rsidP="00345282">
      <w:pPr>
        <w:numPr>
          <w:ilvl w:val="0"/>
          <w:numId w:val="1"/>
        </w:numPr>
        <w:shd w:val="clear" w:color="auto" w:fill="FFFFFF"/>
        <w:spacing w:before="96" w:after="96" w:line="240" w:lineRule="auto"/>
        <w:ind w:left="444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Cele i podstawy przetwarzania. Będziemy przetwarzać Pani/Pana dane: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W celu realizacji zadań szkoły na rzecz uczniów, wymagających Pani/Pana zgody (podstawa z art. 6 ust 1 lit. A RODO). Zgodę może Pani/Pan wyrazić lub odmówić jej wyrażenia;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W celu wypełnienia obowiązku prawnego ciążącego na administratorze (podstawa z art.6 ust.1 lit. B, art.9. Ust.2 lit. C, e, f, h, art.10 RODO);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W celu wykonania zadania realizowanego w interesie publicznym lub w ramach sprawowania władzy publicznej powierzonej administratorowi (podstawa z art. 6 ust. 1 lit. E, art.9. Ust.2 lit. G, h, j RODO);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after="0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W celu wykonania umowy, której stroną jest Pani/Pan lub do podjęcia działań na Pani/Pana żądanie przed zawarciem umowy (podstawa z art.6 ust.1 lit. B RODO); </w:t>
      </w: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br/>
        <w:t>Prawo do sprzeciwu.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W każdej chwili przysługuje Pani/Panu prawo do wniesienia sprzeciwu wobec przetwarzania Pani/Pana danych, przetwarzanych w celu i na podstawie wskazanych w pkt.3.b. Przestaniemy przetwarzać Pani/Pana dane w tych celach, chyba że będziemy w stanie wykazać, że istnieją ważne, prawnie uzasadnione podstawy, które są nadrzędne wobec Pani/Pana interesów, praw i wolności lub dane te będą nam niezbędne do ewentualnego ustalenia, dochodzenia lub obrony roszczeń. </w:t>
      </w:r>
    </w:p>
    <w:p w:rsidR="00345282" w:rsidRPr="00345282" w:rsidRDefault="00345282" w:rsidP="00345282">
      <w:pPr>
        <w:numPr>
          <w:ilvl w:val="0"/>
          <w:numId w:val="1"/>
        </w:numPr>
        <w:shd w:val="clear" w:color="auto" w:fill="FFFFFF"/>
        <w:spacing w:before="96" w:after="96" w:line="240" w:lineRule="auto"/>
        <w:ind w:left="444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Okres przechowywania danych. Będziemy przechowywać Pani/Pana dane przez okres: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Dane przetwarzane na podstawie Pani/Pana zgody możemy przetwarzać do czasu, aż wycofa Pani/Pan swoją zgodę lub ustalimy, że się zdezaktualizowały;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Dla danych przetwarzanych w związku z zawarciem umowy, Pani/Pana dane osobowe wynikające z zawarcia umowy będą przetwarzane przez okres, w którym mogą ujawnić się roszczenia z umowy;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Dla danych przetwarzanych w procesie zawierania umowy, jeżeli nie dojdzie do zawarcia umowy, Pani/Pana dane osobowe związane z ofertą do tej umowy zostaną niezwłocznie usunięte;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Dla danych przetwarzanych w celu wykonania obowiązku prawnego i/lub realizacji zadania publicznego, Pani/Pana dane będą przechowywane zgodnie z przepisami nakładającymi ten obowiązek prawny lub stanowiącymi podstawę realizacji zadania publicznego;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after="0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Odbiorcy danych. </w:t>
      </w: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br/>
        <w:t>Pani/Pana dane osobowe mogą zostać przekazywane: instytucjom określonym przez przepisy prawa np. Urząd Skarbowy, ZUS lub innym naszym podwykonawcom (podmiotom przetwarzającym) np. firmom prawniczym lub informatycznym. </w:t>
      </w:r>
    </w:p>
    <w:p w:rsidR="00345282" w:rsidRPr="00345282" w:rsidRDefault="00345282" w:rsidP="00345282">
      <w:pPr>
        <w:numPr>
          <w:ilvl w:val="0"/>
          <w:numId w:val="1"/>
        </w:numPr>
        <w:shd w:val="clear" w:color="auto" w:fill="FFFFFF"/>
        <w:spacing w:before="96" w:after="96" w:line="240" w:lineRule="auto"/>
        <w:ind w:left="444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Prawa osób, których dane dotyczą: Zgodnie z RODO, przysługuje Pani/Panu prawo do: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Dostępu do swoich danych oraz otrzymania ich kopii;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Sprostowania (poprawiania) swoich danych;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Usunięcia, ograniczenia lub wniesienia sprzeciwu wobec ich przetwarzania;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Przenoszenia danych;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Wniesienia skargi do organu nadzorczego. </w:t>
      </w:r>
    </w:p>
    <w:p w:rsidR="00345282" w:rsidRPr="00345282" w:rsidRDefault="00345282" w:rsidP="00345282">
      <w:pPr>
        <w:numPr>
          <w:ilvl w:val="1"/>
          <w:numId w:val="1"/>
        </w:numPr>
        <w:shd w:val="clear" w:color="auto" w:fill="FFFFFF"/>
        <w:spacing w:before="96" w:after="96" w:line="240" w:lineRule="auto"/>
        <w:ind w:left="888"/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</w:pPr>
      <w:r w:rsidRPr="00345282">
        <w:rPr>
          <w:rFonts w:ascii="SourceSansPro" w:eastAsia="Times New Roman" w:hAnsi="SourceSansPro" w:cs="Times New Roman"/>
          <w:color w:val="3D3D3D"/>
          <w:sz w:val="19"/>
          <w:szCs w:val="19"/>
          <w:lang w:eastAsia="pl-PL"/>
        </w:rPr>
        <w:t>Informujemy, że nie podejmujemy decyzji w sposób zautomatyzowany i Pani/Pana dane nie są profilowane. </w:t>
      </w:r>
    </w:p>
    <w:p w:rsidR="00C145C6" w:rsidRDefault="00C145C6"/>
    <w:sectPr w:rsidR="00C145C6" w:rsidSect="00C1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77EE"/>
    <w:multiLevelType w:val="multilevel"/>
    <w:tmpl w:val="EC58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5282"/>
    <w:rsid w:val="000114E0"/>
    <w:rsid w:val="002C45C8"/>
    <w:rsid w:val="00345282"/>
    <w:rsid w:val="00710A45"/>
    <w:rsid w:val="00C1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5C6"/>
  </w:style>
  <w:style w:type="paragraph" w:styleId="Nagwek5">
    <w:name w:val="heading 5"/>
    <w:basedOn w:val="Normalny"/>
    <w:link w:val="Nagwek5Znak"/>
    <w:uiPriority w:val="9"/>
    <w:qFormat/>
    <w:rsid w:val="003452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34528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4528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4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3012</Characters>
  <Application>Microsoft Office Word</Application>
  <DocSecurity>0</DocSecurity>
  <Lines>25</Lines>
  <Paragraphs>7</Paragraphs>
  <ScaleCrop>false</ScaleCrop>
  <Company>Ministrerstwo Edukacji Narodowej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2026-01-19T07:22:00Z</dcterms:created>
  <dcterms:modified xsi:type="dcterms:W3CDTF">2026-01-19T07:23:00Z</dcterms:modified>
</cp:coreProperties>
</file>